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555"/>
        <w:tblW w:w="9889" w:type="dxa"/>
        <w:tblLook w:val="04A0"/>
      </w:tblPr>
      <w:tblGrid>
        <w:gridCol w:w="3794"/>
        <w:gridCol w:w="2529"/>
        <w:gridCol w:w="3566"/>
      </w:tblGrid>
      <w:tr w:rsidR="00E736A6" w:rsidRPr="00DB2A9C" w:rsidTr="000C3BD6">
        <w:trPr>
          <w:trHeight w:val="844"/>
        </w:trPr>
        <w:tc>
          <w:tcPr>
            <w:tcW w:w="3794" w:type="dxa"/>
            <w:hideMark/>
          </w:tcPr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DB2A9C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DB2A9C">
              <w:rPr>
                <w:sz w:val="24"/>
                <w:szCs w:val="24"/>
              </w:rPr>
              <w:t>«ТОНШЕРМИНСКАЯ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529" w:type="dxa"/>
          </w:tcPr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  <w:lang w:val="tt-RU"/>
              </w:rPr>
            </w:pPr>
          </w:p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66" w:type="dxa"/>
          </w:tcPr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  <w:lang w:val="tt-RU"/>
              </w:rPr>
            </w:pPr>
            <w:r w:rsidRPr="00DB2A9C">
              <w:rPr>
                <w:sz w:val="24"/>
                <w:szCs w:val="24"/>
              </w:rPr>
              <w:t>«</w:t>
            </w:r>
            <w:r w:rsidRPr="00DB2A9C">
              <w:rPr>
                <w:sz w:val="24"/>
                <w:szCs w:val="24"/>
                <w:lang w:val="tt-RU"/>
              </w:rPr>
              <w:t>ТАТАРСТАН РЕСПУБЛИКАСЫ</w:t>
            </w:r>
          </w:p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  <w:lang w:val="tt-RU"/>
              </w:rPr>
            </w:pPr>
            <w:r w:rsidRPr="00DB2A9C">
              <w:rPr>
                <w:sz w:val="24"/>
                <w:szCs w:val="24"/>
                <w:lang w:val="tt-RU"/>
              </w:rPr>
              <w:t>ТӘТЕШ М</w:t>
            </w:r>
            <w:r w:rsidRPr="00DB2A9C">
              <w:rPr>
                <w:sz w:val="24"/>
                <w:szCs w:val="24"/>
              </w:rPr>
              <w:t>УНИЦИПАЛЬ РАЙОНЫ «ТОНШЕРМА УРТА ГОМУМИ БЕЛЕМ БИР</w:t>
            </w:r>
            <w:r w:rsidRPr="00DB2A9C">
              <w:rPr>
                <w:sz w:val="24"/>
                <w:szCs w:val="24"/>
                <w:lang w:val="tt-RU"/>
              </w:rPr>
              <w:t>Ү МӘКТӘБЕ</w:t>
            </w:r>
            <w:r w:rsidRPr="00DB2A9C">
              <w:rPr>
                <w:sz w:val="24"/>
                <w:szCs w:val="24"/>
              </w:rPr>
              <w:t>»</w:t>
            </w:r>
          </w:p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DB2A9C">
              <w:rPr>
                <w:sz w:val="24"/>
                <w:szCs w:val="24"/>
              </w:rPr>
              <w:t>МУНИЦИПАЛЬ БЮДЖЕТ ГОМУМИ БЕЛЕМ БИР</w:t>
            </w:r>
            <w:r w:rsidRPr="00DB2A9C">
              <w:rPr>
                <w:sz w:val="24"/>
                <w:szCs w:val="24"/>
                <w:lang w:val="tt-RU"/>
              </w:rPr>
              <w:t>Ү</w:t>
            </w:r>
            <w:r w:rsidRPr="00DB2A9C">
              <w:rPr>
                <w:sz w:val="24"/>
                <w:szCs w:val="24"/>
              </w:rPr>
              <w:t xml:space="preserve">   УЧРЕЖДЕНИЕСЕ</w:t>
            </w:r>
          </w:p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  <w:lang w:val="tt-RU"/>
              </w:rPr>
            </w:pPr>
          </w:p>
        </w:tc>
      </w:tr>
      <w:tr w:rsidR="00E736A6" w:rsidRPr="00DB2A9C" w:rsidTr="000C3BD6">
        <w:trPr>
          <w:trHeight w:val="159"/>
        </w:trPr>
        <w:tc>
          <w:tcPr>
            <w:tcW w:w="3794" w:type="dxa"/>
            <w:hideMark/>
          </w:tcPr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  <w:lang w:val="tt-RU"/>
              </w:rPr>
            </w:pPr>
            <w:r w:rsidRPr="00DB2A9C">
              <w:rPr>
                <w:sz w:val="24"/>
                <w:szCs w:val="24"/>
                <w:lang w:val="tt-RU"/>
              </w:rPr>
              <w:t>422377 с.Тоншерма, ул. Ленина,</w:t>
            </w:r>
          </w:p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  <w:lang w:val="tt-RU"/>
              </w:rPr>
            </w:pPr>
            <w:r w:rsidRPr="00DB2A9C">
              <w:rPr>
                <w:sz w:val="24"/>
                <w:szCs w:val="24"/>
                <w:lang w:val="tt-RU"/>
              </w:rPr>
              <w:t>д. 54</w:t>
            </w:r>
          </w:p>
        </w:tc>
        <w:tc>
          <w:tcPr>
            <w:tcW w:w="2529" w:type="dxa"/>
          </w:tcPr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  <w:lang w:val="tt-RU"/>
              </w:rPr>
            </w:pPr>
          </w:p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3566" w:type="dxa"/>
            <w:hideMark/>
          </w:tcPr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  <w:lang w:val="tt-RU"/>
              </w:rPr>
            </w:pPr>
            <w:r w:rsidRPr="00DB2A9C">
              <w:rPr>
                <w:sz w:val="24"/>
                <w:szCs w:val="24"/>
                <w:lang w:val="tt-RU"/>
              </w:rPr>
              <w:t>422377, Тоншерма авылы,</w:t>
            </w:r>
          </w:p>
          <w:p w:rsidR="00E736A6" w:rsidRPr="00DB2A9C" w:rsidRDefault="00E736A6" w:rsidP="000C3BD6">
            <w:pPr>
              <w:pStyle w:val="a4"/>
              <w:spacing w:line="276" w:lineRule="auto"/>
              <w:rPr>
                <w:sz w:val="24"/>
                <w:szCs w:val="24"/>
                <w:lang w:val="tt-RU"/>
              </w:rPr>
            </w:pPr>
            <w:r w:rsidRPr="00DB2A9C">
              <w:rPr>
                <w:sz w:val="24"/>
                <w:szCs w:val="24"/>
                <w:lang w:val="tt-RU"/>
              </w:rPr>
              <w:t>Ленин ур., 54</w:t>
            </w:r>
          </w:p>
        </w:tc>
      </w:tr>
      <w:tr w:rsidR="00E736A6" w:rsidRPr="00DB2A9C" w:rsidTr="000C3BD6">
        <w:trPr>
          <w:trHeight w:val="93"/>
        </w:trPr>
        <w:tc>
          <w:tcPr>
            <w:tcW w:w="9889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E736A6" w:rsidRPr="00DB2A9C" w:rsidRDefault="00E736A6" w:rsidP="000C3BD6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DB2A9C">
              <w:rPr>
                <w:sz w:val="24"/>
                <w:szCs w:val="24"/>
                <w:lang w:val="tt-RU"/>
              </w:rPr>
              <w:t xml:space="preserve">тел. (84373) 56 2-19, e-mail: </w:t>
            </w:r>
            <w:r w:rsidR="00267F01">
              <w:fldChar w:fldCharType="begin"/>
            </w:r>
            <w:r w:rsidRPr="00062BE2">
              <w:rPr>
                <w:lang w:val="en-US"/>
              </w:rPr>
              <w:instrText>HYPERLINK "mailto:Ston.Tet@tatar.ru"</w:instrText>
            </w:r>
            <w:r w:rsidR="00267F01">
              <w:fldChar w:fldCharType="separate"/>
            </w:r>
            <w:r w:rsidRPr="00DB2A9C">
              <w:rPr>
                <w:rStyle w:val="a7"/>
                <w:sz w:val="24"/>
                <w:szCs w:val="24"/>
                <w:lang w:val="en-US"/>
              </w:rPr>
              <w:t>Ston.Tet@tatar.ru</w:t>
            </w:r>
            <w:r w:rsidR="00267F01">
              <w:fldChar w:fldCharType="end"/>
            </w:r>
          </w:p>
          <w:p w:rsidR="00E736A6" w:rsidRPr="00DB2A9C" w:rsidRDefault="00E736A6" w:rsidP="000C3BD6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DB2A9C">
              <w:rPr>
                <w:sz w:val="24"/>
                <w:szCs w:val="24"/>
              </w:rPr>
              <w:t>ОКПО 54444561, ОГРН 1021606557720, ИНН/КПП 1638003124/163801001</w:t>
            </w:r>
          </w:p>
        </w:tc>
      </w:tr>
    </w:tbl>
    <w:p w:rsidR="00E736A6" w:rsidRDefault="00E736A6" w:rsidP="00E736A6">
      <w:pPr>
        <w:pStyle w:val="a4"/>
        <w:rPr>
          <w:sz w:val="24"/>
          <w:szCs w:val="24"/>
        </w:rPr>
      </w:pPr>
      <w:r>
        <w:rPr>
          <w:sz w:val="24"/>
          <w:szCs w:val="24"/>
        </w:rPr>
        <w:t>№ 104 – о/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                                               Приказ                                   «16» сентября 2023 года</w:t>
      </w:r>
    </w:p>
    <w:p w:rsidR="00E736A6" w:rsidRDefault="00E736A6" w:rsidP="00E736A6"/>
    <w:p w:rsidR="00E736A6" w:rsidRPr="00F91A01" w:rsidRDefault="00E736A6" w:rsidP="00E736A6">
      <w:pPr>
        <w:ind w:left="125" w:right="-29"/>
        <w:jc w:val="center"/>
        <w:rPr>
          <w:sz w:val="24"/>
          <w:szCs w:val="24"/>
        </w:rPr>
      </w:pPr>
      <w:r w:rsidRPr="00F91A01">
        <w:rPr>
          <w:sz w:val="24"/>
          <w:szCs w:val="24"/>
        </w:rPr>
        <w:t>О</w:t>
      </w:r>
      <w:r w:rsidRPr="00F91A01">
        <w:rPr>
          <w:spacing w:val="-17"/>
          <w:sz w:val="24"/>
          <w:szCs w:val="24"/>
        </w:rPr>
        <w:t xml:space="preserve"> </w:t>
      </w:r>
      <w:r w:rsidRPr="00F91A01">
        <w:rPr>
          <w:sz w:val="24"/>
          <w:szCs w:val="24"/>
        </w:rPr>
        <w:t>создании</w:t>
      </w:r>
      <w:r w:rsidRPr="00F91A01"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школьной службы </w:t>
      </w:r>
      <w:r w:rsidRPr="00F91A01">
        <w:rPr>
          <w:sz w:val="24"/>
          <w:szCs w:val="24"/>
        </w:rPr>
        <w:t>медиации</w:t>
      </w:r>
    </w:p>
    <w:p w:rsidR="00E736A6" w:rsidRPr="00F91A01" w:rsidRDefault="00E736A6" w:rsidP="00E736A6">
      <w:pPr>
        <w:pStyle w:val="a8"/>
        <w:spacing w:before="1"/>
        <w:ind w:left="140" w:right="101" w:firstLine="710"/>
        <w:jc w:val="both"/>
        <w:rPr>
          <w:sz w:val="24"/>
          <w:szCs w:val="24"/>
        </w:rPr>
      </w:pPr>
      <w:proofErr w:type="gramStart"/>
      <w:r w:rsidRPr="00F91A01">
        <w:rPr>
          <w:sz w:val="24"/>
          <w:szCs w:val="24"/>
        </w:rPr>
        <w:t>На основании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ФЗ от 24</w:t>
      </w:r>
      <w:r w:rsidRPr="00F91A01">
        <w:rPr>
          <w:spacing w:val="-5"/>
          <w:sz w:val="24"/>
          <w:szCs w:val="24"/>
        </w:rPr>
        <w:t xml:space="preserve"> </w:t>
      </w:r>
      <w:r w:rsidRPr="00F91A01">
        <w:rPr>
          <w:sz w:val="24"/>
          <w:szCs w:val="24"/>
        </w:rPr>
        <w:t>июля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1998 г.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№ 124-ФЗ «Об</w:t>
      </w:r>
      <w:r w:rsidRPr="00F91A01">
        <w:rPr>
          <w:spacing w:val="-2"/>
          <w:sz w:val="24"/>
          <w:szCs w:val="24"/>
        </w:rPr>
        <w:t xml:space="preserve"> </w:t>
      </w:r>
      <w:r w:rsidRPr="00F91A01">
        <w:rPr>
          <w:sz w:val="24"/>
          <w:szCs w:val="24"/>
        </w:rPr>
        <w:t>основных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гарантиях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профилактики, безнадзорности и правонарушений несовершеннолетних», в целях создания профилактики правонарушений</w:t>
      </w:r>
      <w:r w:rsidRPr="00F91A01">
        <w:rPr>
          <w:spacing w:val="-8"/>
          <w:sz w:val="24"/>
          <w:szCs w:val="24"/>
        </w:rPr>
        <w:t xml:space="preserve"> </w:t>
      </w:r>
      <w:r w:rsidRPr="00F91A01">
        <w:rPr>
          <w:sz w:val="24"/>
          <w:szCs w:val="24"/>
        </w:rPr>
        <w:t>и</w:t>
      </w:r>
      <w:r w:rsidRPr="00F91A01">
        <w:rPr>
          <w:spacing w:val="-8"/>
          <w:sz w:val="24"/>
          <w:szCs w:val="24"/>
        </w:rPr>
        <w:t xml:space="preserve"> </w:t>
      </w:r>
      <w:r w:rsidRPr="00F91A01">
        <w:rPr>
          <w:sz w:val="24"/>
          <w:szCs w:val="24"/>
        </w:rPr>
        <w:t>социальной</w:t>
      </w:r>
      <w:r w:rsidRPr="00F91A01">
        <w:rPr>
          <w:spacing w:val="-8"/>
          <w:sz w:val="24"/>
          <w:szCs w:val="24"/>
        </w:rPr>
        <w:t xml:space="preserve"> </w:t>
      </w:r>
      <w:r w:rsidRPr="00F91A01">
        <w:rPr>
          <w:sz w:val="24"/>
          <w:szCs w:val="24"/>
        </w:rPr>
        <w:t>реабилитации</w:t>
      </w:r>
      <w:r w:rsidRPr="00F91A01">
        <w:rPr>
          <w:spacing w:val="-13"/>
          <w:sz w:val="24"/>
          <w:szCs w:val="24"/>
        </w:rPr>
        <w:t xml:space="preserve"> </w:t>
      </w:r>
      <w:r w:rsidRPr="00F91A01">
        <w:rPr>
          <w:sz w:val="24"/>
          <w:szCs w:val="24"/>
        </w:rPr>
        <w:t>участников</w:t>
      </w:r>
      <w:r w:rsidRPr="00F91A01">
        <w:rPr>
          <w:spacing w:val="-7"/>
          <w:sz w:val="24"/>
          <w:szCs w:val="24"/>
        </w:rPr>
        <w:t xml:space="preserve"> </w:t>
      </w:r>
      <w:r w:rsidRPr="00F91A01">
        <w:rPr>
          <w:sz w:val="24"/>
          <w:szCs w:val="24"/>
        </w:rPr>
        <w:t>конфликтных</w:t>
      </w:r>
      <w:r w:rsidRPr="00F91A01">
        <w:rPr>
          <w:spacing w:val="-8"/>
          <w:sz w:val="24"/>
          <w:szCs w:val="24"/>
        </w:rPr>
        <w:t xml:space="preserve"> </w:t>
      </w:r>
      <w:r w:rsidRPr="00F91A01">
        <w:rPr>
          <w:sz w:val="24"/>
          <w:szCs w:val="24"/>
        </w:rPr>
        <w:t>ситуаций</w:t>
      </w:r>
      <w:r w:rsidRPr="00F91A01">
        <w:rPr>
          <w:spacing w:val="-8"/>
          <w:sz w:val="24"/>
          <w:szCs w:val="24"/>
        </w:rPr>
        <w:t xml:space="preserve"> </w:t>
      </w:r>
      <w:r w:rsidRPr="00F91A01">
        <w:rPr>
          <w:sz w:val="24"/>
          <w:szCs w:val="24"/>
        </w:rPr>
        <w:t>на основе принципов</w:t>
      </w:r>
      <w:proofErr w:type="gramEnd"/>
      <w:r w:rsidRPr="00F91A01">
        <w:rPr>
          <w:sz w:val="24"/>
          <w:szCs w:val="24"/>
        </w:rPr>
        <w:t xml:space="preserve"> восстановительного подхода, формирования у </w:t>
      </w:r>
      <w:proofErr w:type="gramStart"/>
      <w:r w:rsidRPr="00F91A01">
        <w:rPr>
          <w:sz w:val="24"/>
          <w:szCs w:val="24"/>
        </w:rPr>
        <w:t>обучающихся</w:t>
      </w:r>
      <w:proofErr w:type="gramEnd"/>
      <w:r w:rsidRPr="00F91A01">
        <w:rPr>
          <w:sz w:val="24"/>
          <w:szCs w:val="24"/>
        </w:rPr>
        <w:t xml:space="preserve"> умения регулировать конфликты без физического насилия или оскорбления</w:t>
      </w:r>
    </w:p>
    <w:p w:rsidR="00E736A6" w:rsidRPr="00F91A01" w:rsidRDefault="00E736A6" w:rsidP="00E736A6">
      <w:pPr>
        <w:pStyle w:val="Heading1"/>
        <w:spacing w:before="18"/>
        <w:ind w:left="851"/>
        <w:jc w:val="center"/>
        <w:rPr>
          <w:b w:val="0"/>
          <w:sz w:val="24"/>
          <w:szCs w:val="24"/>
        </w:rPr>
      </w:pPr>
      <w:r w:rsidRPr="00F91A01">
        <w:rPr>
          <w:b w:val="0"/>
          <w:spacing w:val="-2"/>
          <w:sz w:val="24"/>
          <w:szCs w:val="24"/>
        </w:rPr>
        <w:t>ПРИКАЗЫВАЮ:</w:t>
      </w:r>
    </w:p>
    <w:p w:rsidR="00E736A6" w:rsidRPr="00F91A01" w:rsidRDefault="00E736A6" w:rsidP="00E736A6">
      <w:pPr>
        <w:pStyle w:val="a5"/>
        <w:widowControl w:val="0"/>
        <w:numPr>
          <w:ilvl w:val="0"/>
          <w:numId w:val="1"/>
        </w:numPr>
        <w:tabs>
          <w:tab w:val="left" w:pos="845"/>
        </w:tabs>
        <w:autoSpaceDE w:val="0"/>
        <w:autoSpaceDN w:val="0"/>
        <w:spacing w:before="96"/>
        <w:ind w:left="845"/>
        <w:contextualSpacing w:val="0"/>
        <w:rPr>
          <w:sz w:val="24"/>
          <w:szCs w:val="24"/>
        </w:rPr>
      </w:pPr>
      <w:r w:rsidRPr="00F91A01">
        <w:rPr>
          <w:sz w:val="24"/>
          <w:szCs w:val="24"/>
        </w:rPr>
        <w:t>Создать</w:t>
      </w:r>
      <w:r w:rsidRPr="00F91A01">
        <w:rPr>
          <w:spacing w:val="-13"/>
          <w:sz w:val="24"/>
          <w:szCs w:val="24"/>
        </w:rPr>
        <w:t xml:space="preserve"> </w:t>
      </w:r>
      <w:r w:rsidRPr="00F91A01">
        <w:rPr>
          <w:sz w:val="24"/>
          <w:szCs w:val="24"/>
        </w:rPr>
        <w:t>Школьную</w:t>
      </w:r>
      <w:r w:rsidRPr="00F91A01">
        <w:rPr>
          <w:spacing w:val="-16"/>
          <w:sz w:val="24"/>
          <w:szCs w:val="24"/>
        </w:rPr>
        <w:t xml:space="preserve"> </w:t>
      </w:r>
      <w:r w:rsidRPr="00F91A01">
        <w:rPr>
          <w:sz w:val="24"/>
          <w:szCs w:val="24"/>
        </w:rPr>
        <w:t>Службу</w:t>
      </w:r>
      <w:r w:rsidRPr="00F91A01">
        <w:rPr>
          <w:spacing w:val="-9"/>
          <w:sz w:val="24"/>
          <w:szCs w:val="24"/>
        </w:rPr>
        <w:t xml:space="preserve"> </w:t>
      </w:r>
      <w:r w:rsidRPr="00F91A01">
        <w:rPr>
          <w:sz w:val="24"/>
          <w:szCs w:val="24"/>
        </w:rPr>
        <w:t>Медиации</w:t>
      </w:r>
      <w:r w:rsidRPr="00F91A01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 xml:space="preserve">в 2023-2024 учебном году </w:t>
      </w:r>
      <w:r w:rsidRPr="00F91A01">
        <w:rPr>
          <w:sz w:val="24"/>
          <w:szCs w:val="24"/>
        </w:rPr>
        <w:t>в</w:t>
      </w:r>
      <w:r w:rsidRPr="00F91A01">
        <w:rPr>
          <w:spacing w:val="-10"/>
          <w:sz w:val="24"/>
          <w:szCs w:val="24"/>
        </w:rPr>
        <w:t xml:space="preserve"> </w:t>
      </w:r>
      <w:r w:rsidRPr="00F91A01">
        <w:rPr>
          <w:sz w:val="24"/>
          <w:szCs w:val="24"/>
        </w:rPr>
        <w:t>следующем</w:t>
      </w:r>
      <w:r w:rsidRPr="00F91A01">
        <w:rPr>
          <w:spacing w:val="-11"/>
          <w:sz w:val="24"/>
          <w:szCs w:val="24"/>
        </w:rPr>
        <w:t xml:space="preserve"> </w:t>
      </w:r>
      <w:r w:rsidRPr="00F91A01">
        <w:rPr>
          <w:spacing w:val="-2"/>
          <w:sz w:val="24"/>
          <w:szCs w:val="24"/>
        </w:rPr>
        <w:t>составе:</w:t>
      </w:r>
    </w:p>
    <w:p w:rsidR="00E736A6" w:rsidRPr="00F91A01" w:rsidRDefault="00E736A6" w:rsidP="00E736A6">
      <w:pPr>
        <w:pStyle w:val="a8"/>
        <w:tabs>
          <w:tab w:val="left" w:pos="1951"/>
          <w:tab w:val="left" w:pos="2341"/>
          <w:tab w:val="left" w:pos="3954"/>
          <w:tab w:val="left" w:pos="5338"/>
          <w:tab w:val="left" w:pos="5863"/>
          <w:tab w:val="left" w:pos="7736"/>
          <w:tab w:val="left" w:pos="9349"/>
        </w:tabs>
        <w:spacing w:before="91"/>
        <w:ind w:left="846" w:right="114" w:firstLine="260"/>
        <w:rPr>
          <w:sz w:val="24"/>
          <w:szCs w:val="24"/>
        </w:rPr>
      </w:pPr>
      <w:proofErr w:type="spellStart"/>
      <w:r>
        <w:rPr>
          <w:spacing w:val="-4"/>
          <w:sz w:val="24"/>
          <w:szCs w:val="24"/>
        </w:rPr>
        <w:t>Добридень</w:t>
      </w:r>
      <w:proofErr w:type="spellEnd"/>
      <w:r>
        <w:rPr>
          <w:spacing w:val="-4"/>
          <w:sz w:val="24"/>
          <w:szCs w:val="24"/>
        </w:rPr>
        <w:t xml:space="preserve"> Т.Ф.</w:t>
      </w:r>
      <w:r>
        <w:rPr>
          <w:sz w:val="24"/>
          <w:szCs w:val="24"/>
        </w:rPr>
        <w:t xml:space="preserve"> </w:t>
      </w:r>
      <w:r w:rsidRPr="00F91A01">
        <w:rPr>
          <w:spacing w:val="-10"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F91A01">
        <w:rPr>
          <w:spacing w:val="-2"/>
          <w:sz w:val="24"/>
          <w:szCs w:val="24"/>
        </w:rPr>
        <w:t>заместитель</w:t>
      </w:r>
      <w:r>
        <w:rPr>
          <w:sz w:val="24"/>
          <w:szCs w:val="24"/>
        </w:rPr>
        <w:t xml:space="preserve"> </w:t>
      </w:r>
      <w:r w:rsidRPr="00F91A01">
        <w:rPr>
          <w:spacing w:val="-2"/>
          <w:sz w:val="24"/>
          <w:szCs w:val="24"/>
        </w:rPr>
        <w:t>директора</w:t>
      </w:r>
      <w:r w:rsidRPr="00F91A01">
        <w:rPr>
          <w:sz w:val="24"/>
          <w:szCs w:val="24"/>
        </w:rPr>
        <w:tab/>
      </w:r>
      <w:r w:rsidRPr="00F91A01"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ВР</w:t>
      </w:r>
      <w:r w:rsidRPr="00F91A01">
        <w:rPr>
          <w:sz w:val="24"/>
          <w:szCs w:val="24"/>
        </w:rPr>
        <w:t>;</w:t>
      </w:r>
    </w:p>
    <w:p w:rsidR="00E736A6" w:rsidRDefault="00E736A6" w:rsidP="00E736A6">
      <w:pPr>
        <w:pStyle w:val="a8"/>
        <w:spacing w:before="16"/>
        <w:ind w:left="1211" w:right="-29" w:hanging="40"/>
        <w:rPr>
          <w:sz w:val="24"/>
          <w:szCs w:val="24"/>
        </w:rPr>
      </w:pPr>
      <w:r>
        <w:rPr>
          <w:sz w:val="24"/>
          <w:szCs w:val="24"/>
        </w:rPr>
        <w:t>Тихонов В.Н. – педагог-</w:t>
      </w:r>
      <w:r w:rsidRPr="00F91A01">
        <w:rPr>
          <w:sz w:val="24"/>
          <w:szCs w:val="24"/>
        </w:rPr>
        <w:t>организатор;</w:t>
      </w:r>
      <w:r>
        <w:rPr>
          <w:sz w:val="24"/>
          <w:szCs w:val="24"/>
        </w:rPr>
        <w:t xml:space="preserve">   </w:t>
      </w:r>
    </w:p>
    <w:p w:rsidR="00E736A6" w:rsidRDefault="00E736A6" w:rsidP="00E736A6">
      <w:pPr>
        <w:pStyle w:val="a8"/>
        <w:spacing w:before="16"/>
        <w:ind w:right="-29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Фуражкина</w:t>
      </w:r>
      <w:proofErr w:type="spellEnd"/>
      <w:r>
        <w:rPr>
          <w:sz w:val="24"/>
          <w:szCs w:val="24"/>
        </w:rPr>
        <w:t xml:space="preserve"> Т.В.</w:t>
      </w:r>
      <w:r w:rsidRPr="00F91A01">
        <w:rPr>
          <w:spacing w:val="-17"/>
          <w:sz w:val="24"/>
          <w:szCs w:val="24"/>
        </w:rPr>
        <w:t xml:space="preserve"> </w:t>
      </w:r>
      <w:r w:rsidRPr="00F91A01">
        <w:rPr>
          <w:sz w:val="24"/>
          <w:szCs w:val="24"/>
        </w:rPr>
        <w:t>–</w:t>
      </w:r>
      <w:r w:rsidRPr="00F91A01">
        <w:rPr>
          <w:spacing w:val="-16"/>
          <w:sz w:val="24"/>
          <w:szCs w:val="24"/>
        </w:rPr>
        <w:t xml:space="preserve"> </w:t>
      </w:r>
      <w:r w:rsidRPr="00F91A01">
        <w:rPr>
          <w:sz w:val="24"/>
          <w:szCs w:val="24"/>
        </w:rPr>
        <w:t>классный</w:t>
      </w:r>
      <w:r w:rsidRPr="00F91A01">
        <w:rPr>
          <w:spacing w:val="-16"/>
          <w:sz w:val="24"/>
          <w:szCs w:val="24"/>
        </w:rPr>
        <w:t xml:space="preserve"> </w:t>
      </w:r>
      <w:r w:rsidRPr="00F91A01">
        <w:rPr>
          <w:sz w:val="24"/>
          <w:szCs w:val="24"/>
        </w:rPr>
        <w:t xml:space="preserve">руководитель; </w:t>
      </w:r>
    </w:p>
    <w:p w:rsidR="00E736A6" w:rsidRPr="00F91A01" w:rsidRDefault="00E736A6" w:rsidP="00E736A6">
      <w:pPr>
        <w:pStyle w:val="a8"/>
        <w:spacing w:before="16"/>
        <w:ind w:left="1211" w:right="-29" w:hanging="40"/>
        <w:rPr>
          <w:sz w:val="24"/>
          <w:szCs w:val="24"/>
        </w:rPr>
      </w:pPr>
      <w:proofErr w:type="spellStart"/>
      <w:r>
        <w:rPr>
          <w:sz w:val="24"/>
          <w:szCs w:val="24"/>
        </w:rPr>
        <w:t>Нагуськина</w:t>
      </w:r>
      <w:proofErr w:type="spellEnd"/>
      <w:r>
        <w:rPr>
          <w:sz w:val="24"/>
          <w:szCs w:val="24"/>
        </w:rPr>
        <w:t xml:space="preserve"> М.Н.</w:t>
      </w:r>
      <w:r w:rsidRPr="00F91A01">
        <w:rPr>
          <w:spacing w:val="-17"/>
          <w:sz w:val="24"/>
          <w:szCs w:val="24"/>
        </w:rPr>
        <w:t xml:space="preserve"> </w:t>
      </w:r>
      <w:r w:rsidRPr="00F91A01">
        <w:rPr>
          <w:sz w:val="24"/>
          <w:szCs w:val="24"/>
        </w:rPr>
        <w:t>–</w:t>
      </w:r>
      <w:r w:rsidRPr="00F91A01"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 председатель профкома школы; </w:t>
      </w:r>
    </w:p>
    <w:p w:rsidR="00E736A6" w:rsidRPr="00F91A01" w:rsidRDefault="00E736A6" w:rsidP="00E736A6">
      <w:pPr>
        <w:pStyle w:val="a5"/>
        <w:widowControl w:val="0"/>
        <w:numPr>
          <w:ilvl w:val="0"/>
          <w:numId w:val="1"/>
        </w:numPr>
        <w:tabs>
          <w:tab w:val="left" w:pos="846"/>
        </w:tabs>
        <w:autoSpaceDE w:val="0"/>
        <w:autoSpaceDN w:val="0"/>
        <w:ind w:right="98"/>
        <w:contextualSpacing w:val="0"/>
        <w:rPr>
          <w:sz w:val="24"/>
          <w:szCs w:val="24"/>
        </w:rPr>
      </w:pPr>
      <w:r w:rsidRPr="00F91A01">
        <w:rPr>
          <w:sz w:val="24"/>
          <w:szCs w:val="24"/>
        </w:rPr>
        <w:t>Возложить</w:t>
      </w:r>
      <w:r w:rsidRPr="00F91A01">
        <w:rPr>
          <w:spacing w:val="-9"/>
          <w:sz w:val="24"/>
          <w:szCs w:val="24"/>
        </w:rPr>
        <w:t xml:space="preserve"> </w:t>
      </w:r>
      <w:r w:rsidRPr="00F91A01">
        <w:rPr>
          <w:sz w:val="24"/>
          <w:szCs w:val="24"/>
        </w:rPr>
        <w:t>ответственность</w:t>
      </w:r>
      <w:r w:rsidRPr="00F91A01">
        <w:rPr>
          <w:spacing w:val="-12"/>
          <w:sz w:val="24"/>
          <w:szCs w:val="24"/>
        </w:rPr>
        <w:t xml:space="preserve"> </w:t>
      </w:r>
      <w:r w:rsidRPr="00F91A01">
        <w:rPr>
          <w:sz w:val="24"/>
          <w:szCs w:val="24"/>
        </w:rPr>
        <w:t>за</w:t>
      </w:r>
      <w:r w:rsidRPr="00F91A01">
        <w:rPr>
          <w:spacing w:val="-10"/>
          <w:sz w:val="24"/>
          <w:szCs w:val="24"/>
        </w:rPr>
        <w:t xml:space="preserve"> </w:t>
      </w:r>
      <w:r w:rsidRPr="00F91A01">
        <w:rPr>
          <w:sz w:val="24"/>
          <w:szCs w:val="24"/>
        </w:rPr>
        <w:t>руководство</w:t>
      </w:r>
      <w:r w:rsidRPr="00F91A01">
        <w:rPr>
          <w:spacing w:val="-13"/>
          <w:sz w:val="24"/>
          <w:szCs w:val="24"/>
        </w:rPr>
        <w:t xml:space="preserve"> </w:t>
      </w:r>
      <w:r w:rsidRPr="00F91A01">
        <w:rPr>
          <w:sz w:val="24"/>
          <w:szCs w:val="24"/>
        </w:rPr>
        <w:t>Школьной</w:t>
      </w:r>
      <w:r w:rsidRPr="00F91A01">
        <w:rPr>
          <w:spacing w:val="-9"/>
          <w:sz w:val="24"/>
          <w:szCs w:val="24"/>
        </w:rPr>
        <w:t xml:space="preserve"> </w:t>
      </w:r>
      <w:r w:rsidRPr="00F91A01">
        <w:rPr>
          <w:sz w:val="24"/>
          <w:szCs w:val="24"/>
        </w:rPr>
        <w:t>Службой</w:t>
      </w:r>
      <w:r w:rsidRPr="00F91A01">
        <w:rPr>
          <w:spacing w:val="-3"/>
          <w:sz w:val="24"/>
          <w:szCs w:val="24"/>
        </w:rPr>
        <w:t xml:space="preserve"> </w:t>
      </w:r>
      <w:r w:rsidRPr="00F91A01">
        <w:rPr>
          <w:sz w:val="24"/>
          <w:szCs w:val="24"/>
        </w:rPr>
        <w:t>Медиации</w:t>
      </w:r>
      <w:r w:rsidRPr="00F91A01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 заместителя директора по ВР </w:t>
      </w:r>
      <w:proofErr w:type="spellStart"/>
      <w:r>
        <w:rPr>
          <w:sz w:val="24"/>
          <w:szCs w:val="24"/>
        </w:rPr>
        <w:t>Добридень</w:t>
      </w:r>
      <w:proofErr w:type="spellEnd"/>
      <w:r>
        <w:rPr>
          <w:sz w:val="24"/>
          <w:szCs w:val="24"/>
        </w:rPr>
        <w:t xml:space="preserve"> Т.Ф.</w:t>
      </w:r>
    </w:p>
    <w:p w:rsidR="00E736A6" w:rsidRPr="00F91A01" w:rsidRDefault="00E736A6" w:rsidP="00E736A6">
      <w:pPr>
        <w:pStyle w:val="a5"/>
        <w:widowControl w:val="0"/>
        <w:numPr>
          <w:ilvl w:val="0"/>
          <w:numId w:val="1"/>
        </w:numPr>
        <w:tabs>
          <w:tab w:val="left" w:pos="845"/>
        </w:tabs>
        <w:autoSpaceDE w:val="0"/>
        <w:autoSpaceDN w:val="0"/>
        <w:spacing w:before="13"/>
        <w:ind w:left="845"/>
        <w:contextualSpacing w:val="0"/>
        <w:rPr>
          <w:sz w:val="24"/>
          <w:szCs w:val="24"/>
        </w:rPr>
      </w:pPr>
      <w:r>
        <w:rPr>
          <w:spacing w:val="-2"/>
          <w:sz w:val="24"/>
          <w:szCs w:val="24"/>
        </w:rPr>
        <w:t>Вести работу по утвержденным документам</w:t>
      </w:r>
      <w:r w:rsidRPr="00F91A01">
        <w:rPr>
          <w:spacing w:val="-2"/>
          <w:sz w:val="24"/>
          <w:szCs w:val="24"/>
        </w:rPr>
        <w:t>:</w:t>
      </w:r>
    </w:p>
    <w:p w:rsidR="00E736A6" w:rsidRPr="00F91A01" w:rsidRDefault="00E736A6" w:rsidP="00E736A6">
      <w:pPr>
        <w:pStyle w:val="a5"/>
        <w:widowControl w:val="0"/>
        <w:numPr>
          <w:ilvl w:val="1"/>
          <w:numId w:val="1"/>
        </w:numPr>
        <w:tabs>
          <w:tab w:val="left" w:pos="1556"/>
        </w:tabs>
        <w:autoSpaceDE w:val="0"/>
        <w:autoSpaceDN w:val="0"/>
        <w:spacing w:before="96"/>
        <w:ind w:left="1556" w:hanging="535"/>
        <w:contextualSpacing w:val="0"/>
        <w:rPr>
          <w:sz w:val="24"/>
          <w:szCs w:val="24"/>
        </w:rPr>
      </w:pPr>
      <w:r w:rsidRPr="00F91A01">
        <w:rPr>
          <w:sz w:val="24"/>
          <w:szCs w:val="24"/>
        </w:rPr>
        <w:t>Положение</w:t>
      </w:r>
      <w:r w:rsidRPr="00F91A01">
        <w:rPr>
          <w:spacing w:val="-13"/>
          <w:sz w:val="24"/>
          <w:szCs w:val="24"/>
        </w:rPr>
        <w:t xml:space="preserve"> </w:t>
      </w:r>
      <w:r w:rsidRPr="00F91A01">
        <w:rPr>
          <w:sz w:val="24"/>
          <w:szCs w:val="24"/>
        </w:rPr>
        <w:t>о</w:t>
      </w:r>
      <w:r w:rsidRPr="00F91A01">
        <w:rPr>
          <w:spacing w:val="-13"/>
          <w:sz w:val="24"/>
          <w:szCs w:val="24"/>
        </w:rPr>
        <w:t xml:space="preserve"> </w:t>
      </w:r>
      <w:r w:rsidRPr="00F91A01">
        <w:rPr>
          <w:sz w:val="24"/>
          <w:szCs w:val="24"/>
        </w:rPr>
        <w:t>Школьной</w:t>
      </w:r>
      <w:r w:rsidRPr="00F91A01">
        <w:rPr>
          <w:spacing w:val="-12"/>
          <w:sz w:val="24"/>
          <w:szCs w:val="24"/>
        </w:rPr>
        <w:t xml:space="preserve"> </w:t>
      </w:r>
      <w:r w:rsidRPr="00F91A01">
        <w:rPr>
          <w:sz w:val="24"/>
          <w:szCs w:val="24"/>
        </w:rPr>
        <w:t>Службе</w:t>
      </w:r>
      <w:r w:rsidRPr="00F91A01">
        <w:rPr>
          <w:spacing w:val="-11"/>
          <w:sz w:val="24"/>
          <w:szCs w:val="24"/>
        </w:rPr>
        <w:t xml:space="preserve"> </w:t>
      </w:r>
      <w:r w:rsidRPr="00F91A01">
        <w:rPr>
          <w:sz w:val="24"/>
          <w:szCs w:val="24"/>
        </w:rPr>
        <w:t>Медиации</w:t>
      </w:r>
      <w:r w:rsidRPr="00F91A01">
        <w:rPr>
          <w:spacing w:val="-5"/>
          <w:sz w:val="24"/>
          <w:szCs w:val="24"/>
        </w:rPr>
        <w:t>.</w:t>
      </w:r>
    </w:p>
    <w:p w:rsidR="00E736A6" w:rsidRPr="00F91A01" w:rsidRDefault="00E736A6" w:rsidP="00E736A6">
      <w:pPr>
        <w:pStyle w:val="a5"/>
        <w:widowControl w:val="0"/>
        <w:numPr>
          <w:ilvl w:val="1"/>
          <w:numId w:val="1"/>
        </w:numPr>
        <w:tabs>
          <w:tab w:val="left" w:pos="1556"/>
        </w:tabs>
        <w:autoSpaceDE w:val="0"/>
        <w:autoSpaceDN w:val="0"/>
        <w:spacing w:before="97"/>
        <w:ind w:left="485" w:right="107" w:firstLine="535"/>
        <w:contextualSpacing w:val="0"/>
        <w:rPr>
          <w:sz w:val="24"/>
          <w:szCs w:val="24"/>
        </w:rPr>
      </w:pPr>
      <w:r w:rsidRPr="00F91A01">
        <w:rPr>
          <w:sz w:val="24"/>
          <w:szCs w:val="24"/>
        </w:rPr>
        <w:t>План работы Школьной Службы</w:t>
      </w:r>
      <w:r w:rsidRPr="00F91A01">
        <w:rPr>
          <w:spacing w:val="34"/>
          <w:sz w:val="24"/>
          <w:szCs w:val="24"/>
        </w:rPr>
        <w:t xml:space="preserve"> </w:t>
      </w:r>
      <w:r w:rsidRPr="00F91A01">
        <w:rPr>
          <w:sz w:val="24"/>
          <w:szCs w:val="24"/>
        </w:rPr>
        <w:t>Медиации</w:t>
      </w:r>
      <w:r w:rsidRPr="00F91A01"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F91A01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2024 учебный год</w:t>
      </w:r>
      <w:r w:rsidRPr="00F91A01">
        <w:rPr>
          <w:sz w:val="24"/>
          <w:szCs w:val="24"/>
        </w:rPr>
        <w:t>.</w:t>
      </w:r>
    </w:p>
    <w:p w:rsidR="00E736A6" w:rsidRPr="00F91A01" w:rsidRDefault="00E736A6" w:rsidP="00E736A6">
      <w:pPr>
        <w:pStyle w:val="a5"/>
        <w:widowControl w:val="0"/>
        <w:numPr>
          <w:ilvl w:val="1"/>
          <w:numId w:val="1"/>
        </w:numPr>
        <w:tabs>
          <w:tab w:val="left" w:pos="1556"/>
          <w:tab w:val="left" w:pos="3829"/>
          <w:tab w:val="left" w:pos="5527"/>
          <w:tab w:val="left" w:pos="7096"/>
          <w:tab w:val="left" w:pos="8580"/>
        </w:tabs>
        <w:autoSpaceDE w:val="0"/>
        <w:autoSpaceDN w:val="0"/>
        <w:spacing w:before="10"/>
        <w:ind w:left="485" w:right="113" w:firstLine="535"/>
        <w:contextualSpacing w:val="0"/>
        <w:rPr>
          <w:sz w:val="24"/>
          <w:szCs w:val="24"/>
        </w:rPr>
      </w:pPr>
      <w:r w:rsidRPr="00F91A01">
        <w:rPr>
          <w:spacing w:val="-2"/>
          <w:sz w:val="24"/>
          <w:szCs w:val="24"/>
        </w:rPr>
        <w:t>Функциональные</w:t>
      </w:r>
      <w:r w:rsidRPr="00F91A01">
        <w:rPr>
          <w:sz w:val="24"/>
          <w:szCs w:val="24"/>
        </w:rPr>
        <w:tab/>
      </w:r>
      <w:r w:rsidRPr="00F91A01">
        <w:rPr>
          <w:spacing w:val="-2"/>
          <w:sz w:val="24"/>
          <w:szCs w:val="24"/>
        </w:rPr>
        <w:t>обязанности</w:t>
      </w:r>
      <w:r w:rsidRPr="00F91A01">
        <w:rPr>
          <w:sz w:val="24"/>
          <w:szCs w:val="24"/>
        </w:rPr>
        <w:tab/>
      </w:r>
      <w:r w:rsidRPr="00F91A01">
        <w:rPr>
          <w:spacing w:val="-2"/>
          <w:sz w:val="24"/>
          <w:szCs w:val="24"/>
        </w:rPr>
        <w:t>участников</w:t>
      </w:r>
      <w:r w:rsidRPr="00F91A01">
        <w:rPr>
          <w:sz w:val="24"/>
          <w:szCs w:val="24"/>
        </w:rPr>
        <w:tab/>
      </w:r>
      <w:r w:rsidRPr="00F91A01">
        <w:rPr>
          <w:spacing w:val="-2"/>
          <w:sz w:val="24"/>
          <w:szCs w:val="24"/>
        </w:rPr>
        <w:t>Школьной</w:t>
      </w:r>
      <w:r w:rsidRPr="00F91A01">
        <w:rPr>
          <w:sz w:val="24"/>
          <w:szCs w:val="24"/>
        </w:rPr>
        <w:tab/>
      </w:r>
      <w:r w:rsidRPr="00F91A01">
        <w:rPr>
          <w:spacing w:val="-4"/>
          <w:sz w:val="24"/>
          <w:szCs w:val="24"/>
        </w:rPr>
        <w:t xml:space="preserve">Службы </w:t>
      </w:r>
      <w:r>
        <w:rPr>
          <w:sz w:val="24"/>
          <w:szCs w:val="24"/>
        </w:rPr>
        <w:t>Медиации</w:t>
      </w:r>
      <w:r w:rsidRPr="00F91A01">
        <w:rPr>
          <w:sz w:val="24"/>
          <w:szCs w:val="24"/>
        </w:rPr>
        <w:t>.</w:t>
      </w:r>
    </w:p>
    <w:p w:rsidR="00E736A6" w:rsidRPr="00F91A01" w:rsidRDefault="00E736A6" w:rsidP="00E736A6">
      <w:pPr>
        <w:pStyle w:val="a5"/>
        <w:widowControl w:val="0"/>
        <w:numPr>
          <w:ilvl w:val="0"/>
          <w:numId w:val="1"/>
        </w:numPr>
        <w:tabs>
          <w:tab w:val="left" w:pos="846"/>
        </w:tabs>
        <w:autoSpaceDE w:val="0"/>
        <w:autoSpaceDN w:val="0"/>
        <w:spacing w:before="16"/>
        <w:ind w:right="102"/>
        <w:contextualSpacing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Добридень</w:t>
      </w:r>
      <w:proofErr w:type="spellEnd"/>
      <w:r>
        <w:rPr>
          <w:sz w:val="24"/>
          <w:szCs w:val="24"/>
        </w:rPr>
        <w:t xml:space="preserve"> Т.Ф.</w:t>
      </w:r>
      <w:r w:rsidRPr="00F91A01">
        <w:rPr>
          <w:spacing w:val="-12"/>
          <w:sz w:val="24"/>
          <w:szCs w:val="24"/>
        </w:rPr>
        <w:t xml:space="preserve"> </w:t>
      </w:r>
      <w:r w:rsidRPr="00F91A01">
        <w:rPr>
          <w:sz w:val="24"/>
          <w:szCs w:val="24"/>
        </w:rPr>
        <w:t>разместить</w:t>
      </w:r>
      <w:r w:rsidRPr="00F91A01">
        <w:rPr>
          <w:spacing w:val="-12"/>
          <w:sz w:val="24"/>
          <w:szCs w:val="24"/>
        </w:rPr>
        <w:t xml:space="preserve"> </w:t>
      </w:r>
      <w:r w:rsidRPr="00F91A01">
        <w:rPr>
          <w:sz w:val="24"/>
          <w:szCs w:val="24"/>
        </w:rPr>
        <w:t>на</w:t>
      </w:r>
      <w:r w:rsidRPr="00F91A01">
        <w:rPr>
          <w:spacing w:val="-14"/>
          <w:sz w:val="24"/>
          <w:szCs w:val="24"/>
        </w:rPr>
        <w:t xml:space="preserve"> </w:t>
      </w:r>
      <w:r w:rsidRPr="00F91A01">
        <w:rPr>
          <w:sz w:val="24"/>
          <w:szCs w:val="24"/>
        </w:rPr>
        <w:t>сайте</w:t>
      </w:r>
      <w:r w:rsidRPr="00F91A01">
        <w:rPr>
          <w:spacing w:val="-14"/>
          <w:sz w:val="24"/>
          <w:szCs w:val="24"/>
        </w:rPr>
        <w:t xml:space="preserve"> </w:t>
      </w:r>
      <w:r w:rsidRPr="00F91A01">
        <w:rPr>
          <w:sz w:val="24"/>
          <w:szCs w:val="24"/>
        </w:rPr>
        <w:t>школы и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систематически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обновлять</w:t>
      </w:r>
      <w:r w:rsidRPr="00F91A01">
        <w:rPr>
          <w:spacing w:val="-7"/>
          <w:sz w:val="24"/>
          <w:szCs w:val="24"/>
        </w:rPr>
        <w:t xml:space="preserve"> </w:t>
      </w:r>
      <w:r w:rsidRPr="00F91A01">
        <w:rPr>
          <w:sz w:val="24"/>
          <w:szCs w:val="24"/>
        </w:rPr>
        <w:t>информацию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о</w:t>
      </w:r>
      <w:r w:rsidRPr="00F91A01">
        <w:rPr>
          <w:spacing w:val="-5"/>
          <w:sz w:val="24"/>
          <w:szCs w:val="24"/>
        </w:rPr>
        <w:t xml:space="preserve"> </w:t>
      </w:r>
      <w:r w:rsidRPr="00F91A01">
        <w:rPr>
          <w:sz w:val="24"/>
          <w:szCs w:val="24"/>
        </w:rPr>
        <w:t>деятельности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Школьной</w:t>
      </w:r>
      <w:r w:rsidRPr="00F91A01">
        <w:rPr>
          <w:spacing w:val="-8"/>
          <w:sz w:val="24"/>
          <w:szCs w:val="24"/>
        </w:rPr>
        <w:t xml:space="preserve"> </w:t>
      </w:r>
      <w:r w:rsidRPr="00F91A01">
        <w:rPr>
          <w:sz w:val="24"/>
          <w:szCs w:val="24"/>
        </w:rPr>
        <w:t xml:space="preserve">Службы </w:t>
      </w:r>
      <w:r w:rsidRPr="00F91A01">
        <w:rPr>
          <w:spacing w:val="-2"/>
          <w:sz w:val="24"/>
          <w:szCs w:val="24"/>
        </w:rPr>
        <w:t>Медиации.</w:t>
      </w:r>
    </w:p>
    <w:p w:rsidR="00E736A6" w:rsidRPr="00F91A01" w:rsidRDefault="00E736A6" w:rsidP="00E736A6">
      <w:pPr>
        <w:pStyle w:val="a5"/>
        <w:widowControl w:val="0"/>
        <w:numPr>
          <w:ilvl w:val="0"/>
          <w:numId w:val="1"/>
        </w:numPr>
        <w:tabs>
          <w:tab w:val="left" w:pos="845"/>
        </w:tabs>
        <w:autoSpaceDE w:val="0"/>
        <w:autoSpaceDN w:val="0"/>
        <w:spacing w:before="63"/>
        <w:ind w:left="845"/>
        <w:contextualSpacing w:val="0"/>
        <w:rPr>
          <w:sz w:val="24"/>
          <w:szCs w:val="24"/>
        </w:rPr>
      </w:pPr>
      <w:r w:rsidRPr="00F91A01">
        <w:rPr>
          <w:sz w:val="24"/>
          <w:szCs w:val="24"/>
        </w:rPr>
        <w:t>Вести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отчетность</w:t>
      </w:r>
      <w:r w:rsidRPr="00F91A01">
        <w:rPr>
          <w:spacing w:val="59"/>
          <w:sz w:val="24"/>
          <w:szCs w:val="24"/>
        </w:rPr>
        <w:t xml:space="preserve"> </w:t>
      </w:r>
      <w:r w:rsidRPr="00F91A01">
        <w:rPr>
          <w:sz w:val="24"/>
          <w:szCs w:val="24"/>
        </w:rPr>
        <w:t>по</w:t>
      </w:r>
      <w:r w:rsidRPr="00F91A01">
        <w:rPr>
          <w:spacing w:val="-3"/>
          <w:sz w:val="24"/>
          <w:szCs w:val="24"/>
        </w:rPr>
        <w:t xml:space="preserve"> </w:t>
      </w:r>
      <w:r w:rsidRPr="00F91A01">
        <w:rPr>
          <w:sz w:val="24"/>
          <w:szCs w:val="24"/>
        </w:rPr>
        <w:t>утвержденной</w:t>
      </w:r>
      <w:r w:rsidRPr="00F91A01">
        <w:rPr>
          <w:spacing w:val="-4"/>
          <w:sz w:val="24"/>
          <w:szCs w:val="24"/>
        </w:rPr>
        <w:t xml:space="preserve"> </w:t>
      </w:r>
      <w:r w:rsidRPr="00F91A01">
        <w:rPr>
          <w:sz w:val="24"/>
          <w:szCs w:val="24"/>
        </w:rPr>
        <w:t>форме</w:t>
      </w:r>
      <w:r w:rsidRPr="00F91A01">
        <w:rPr>
          <w:spacing w:val="-5"/>
          <w:sz w:val="24"/>
          <w:szCs w:val="24"/>
        </w:rPr>
        <w:t>.</w:t>
      </w:r>
    </w:p>
    <w:p w:rsidR="00E736A6" w:rsidRDefault="00E736A6" w:rsidP="00E736A6">
      <w:pPr>
        <w:widowControl w:val="0"/>
        <w:tabs>
          <w:tab w:val="left" w:pos="845"/>
        </w:tabs>
        <w:autoSpaceDE w:val="0"/>
        <w:autoSpaceDN w:val="0"/>
        <w:spacing w:before="63"/>
        <w:rPr>
          <w:sz w:val="24"/>
          <w:szCs w:val="24"/>
        </w:rPr>
      </w:pPr>
    </w:p>
    <w:p w:rsidR="00E736A6" w:rsidRDefault="00E736A6" w:rsidP="00E736A6">
      <w:pPr>
        <w:widowControl w:val="0"/>
        <w:tabs>
          <w:tab w:val="left" w:pos="845"/>
        </w:tabs>
        <w:autoSpaceDE w:val="0"/>
        <w:autoSpaceDN w:val="0"/>
        <w:spacing w:before="63"/>
        <w:rPr>
          <w:sz w:val="24"/>
          <w:szCs w:val="24"/>
        </w:rPr>
      </w:pPr>
    </w:p>
    <w:p w:rsidR="00E736A6" w:rsidRDefault="00E736A6" w:rsidP="00E736A6">
      <w:pPr>
        <w:widowControl w:val="0"/>
        <w:tabs>
          <w:tab w:val="left" w:pos="845"/>
        </w:tabs>
        <w:autoSpaceDE w:val="0"/>
        <w:autoSpaceDN w:val="0"/>
        <w:spacing w:before="63"/>
        <w:rPr>
          <w:sz w:val="24"/>
          <w:szCs w:val="24"/>
        </w:rPr>
      </w:pPr>
    </w:p>
    <w:p w:rsidR="00E736A6" w:rsidRDefault="00E736A6" w:rsidP="00E736A6">
      <w:pPr>
        <w:widowControl w:val="0"/>
        <w:tabs>
          <w:tab w:val="left" w:pos="845"/>
        </w:tabs>
        <w:autoSpaceDE w:val="0"/>
        <w:autoSpaceDN w:val="0"/>
        <w:spacing w:before="63"/>
        <w:rPr>
          <w:sz w:val="24"/>
          <w:szCs w:val="24"/>
        </w:rPr>
      </w:pPr>
    </w:p>
    <w:p w:rsidR="00E736A6" w:rsidRDefault="00E736A6" w:rsidP="00E736A6">
      <w:pPr>
        <w:widowControl w:val="0"/>
        <w:tabs>
          <w:tab w:val="left" w:pos="845"/>
        </w:tabs>
        <w:autoSpaceDE w:val="0"/>
        <w:autoSpaceDN w:val="0"/>
        <w:spacing w:before="63"/>
        <w:rPr>
          <w:sz w:val="24"/>
          <w:szCs w:val="24"/>
        </w:rPr>
      </w:pPr>
    </w:p>
    <w:p w:rsidR="00CD26D5" w:rsidRDefault="00E736A6">
      <w:r>
        <w:rPr>
          <w:noProof/>
        </w:rPr>
        <w:lastRenderedPageBreak/>
        <w:drawing>
          <wp:inline distT="0" distB="0" distL="0" distR="0">
            <wp:extent cx="5938628" cy="7663221"/>
            <wp:effectExtent l="19050" t="0" r="4972" b="0"/>
            <wp:docPr id="1" name="Рисунок 1" descr="C:\Users\User\Pictures\2024-01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1-1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26D5" w:rsidSect="00CD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30EE5"/>
    <w:multiLevelType w:val="hybridMultilevel"/>
    <w:tmpl w:val="E3B060CA"/>
    <w:lvl w:ilvl="0" w:tplc="B776996C">
      <w:start w:val="1"/>
      <w:numFmt w:val="decimal"/>
      <w:lvlText w:val="%1."/>
      <w:lvlJc w:val="left"/>
      <w:pPr>
        <w:ind w:left="8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54AA92B2">
      <w:numFmt w:val="bullet"/>
      <w:lvlText w:val="-"/>
      <w:lvlJc w:val="left"/>
      <w:pPr>
        <w:ind w:left="486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4E50D0FC">
      <w:numFmt w:val="bullet"/>
      <w:lvlText w:val="•"/>
      <w:lvlJc w:val="left"/>
      <w:pPr>
        <w:ind w:left="1813" w:hanging="536"/>
      </w:pPr>
      <w:rPr>
        <w:rFonts w:hint="default"/>
        <w:lang w:val="ru-RU" w:eastAsia="en-US" w:bidi="ar-SA"/>
      </w:rPr>
    </w:lvl>
    <w:lvl w:ilvl="3" w:tplc="0D92057A">
      <w:numFmt w:val="bullet"/>
      <w:lvlText w:val="•"/>
      <w:lvlJc w:val="left"/>
      <w:pPr>
        <w:ind w:left="2787" w:hanging="536"/>
      </w:pPr>
      <w:rPr>
        <w:rFonts w:hint="default"/>
        <w:lang w:val="ru-RU" w:eastAsia="en-US" w:bidi="ar-SA"/>
      </w:rPr>
    </w:lvl>
    <w:lvl w:ilvl="4" w:tplc="763EBE18">
      <w:numFmt w:val="bullet"/>
      <w:lvlText w:val="•"/>
      <w:lvlJc w:val="left"/>
      <w:pPr>
        <w:ind w:left="3761" w:hanging="536"/>
      </w:pPr>
      <w:rPr>
        <w:rFonts w:hint="default"/>
        <w:lang w:val="ru-RU" w:eastAsia="en-US" w:bidi="ar-SA"/>
      </w:rPr>
    </w:lvl>
    <w:lvl w:ilvl="5" w:tplc="211CAE0E">
      <w:numFmt w:val="bullet"/>
      <w:lvlText w:val="•"/>
      <w:lvlJc w:val="left"/>
      <w:pPr>
        <w:ind w:left="4735" w:hanging="536"/>
      </w:pPr>
      <w:rPr>
        <w:rFonts w:hint="default"/>
        <w:lang w:val="ru-RU" w:eastAsia="en-US" w:bidi="ar-SA"/>
      </w:rPr>
    </w:lvl>
    <w:lvl w:ilvl="6" w:tplc="D2627CB6">
      <w:numFmt w:val="bullet"/>
      <w:lvlText w:val="•"/>
      <w:lvlJc w:val="left"/>
      <w:pPr>
        <w:ind w:left="5709" w:hanging="536"/>
      </w:pPr>
      <w:rPr>
        <w:rFonts w:hint="default"/>
        <w:lang w:val="ru-RU" w:eastAsia="en-US" w:bidi="ar-SA"/>
      </w:rPr>
    </w:lvl>
    <w:lvl w:ilvl="7" w:tplc="F7201B40">
      <w:numFmt w:val="bullet"/>
      <w:lvlText w:val="•"/>
      <w:lvlJc w:val="left"/>
      <w:pPr>
        <w:ind w:left="6683" w:hanging="536"/>
      </w:pPr>
      <w:rPr>
        <w:rFonts w:hint="default"/>
        <w:lang w:val="ru-RU" w:eastAsia="en-US" w:bidi="ar-SA"/>
      </w:rPr>
    </w:lvl>
    <w:lvl w:ilvl="8" w:tplc="A678F7FE">
      <w:numFmt w:val="bullet"/>
      <w:lvlText w:val="•"/>
      <w:lvlJc w:val="left"/>
      <w:pPr>
        <w:ind w:left="7657" w:hanging="5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36A6"/>
    <w:rsid w:val="00065877"/>
    <w:rsid w:val="000C0D6E"/>
    <w:rsid w:val="001A6FA2"/>
    <w:rsid w:val="00267F01"/>
    <w:rsid w:val="002C1D91"/>
    <w:rsid w:val="00842D95"/>
    <w:rsid w:val="00844251"/>
    <w:rsid w:val="008D5592"/>
    <w:rsid w:val="00962A9B"/>
    <w:rsid w:val="00995F45"/>
    <w:rsid w:val="009C6113"/>
    <w:rsid w:val="009D266E"/>
    <w:rsid w:val="00A94810"/>
    <w:rsid w:val="00C32981"/>
    <w:rsid w:val="00C613FC"/>
    <w:rsid w:val="00CD26D5"/>
    <w:rsid w:val="00E73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1"/>
    <w:locked/>
    <w:rsid w:val="00E736A6"/>
    <w:rPr>
      <w:rFonts w:ascii="Times New Roman" w:eastAsia="Calibri" w:hAnsi="Times New Roman" w:cs="Times New Roman"/>
      <w:sz w:val="28"/>
    </w:rPr>
  </w:style>
  <w:style w:type="paragraph" w:styleId="a4">
    <w:name w:val="No Spacing"/>
    <w:aliases w:val="основа"/>
    <w:link w:val="a3"/>
    <w:uiPriority w:val="1"/>
    <w:qFormat/>
    <w:rsid w:val="00E736A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List Paragraph"/>
    <w:basedOn w:val="a"/>
    <w:link w:val="a6"/>
    <w:uiPriority w:val="1"/>
    <w:qFormat/>
    <w:rsid w:val="00E736A6"/>
    <w:pPr>
      <w:ind w:left="720"/>
      <w:contextualSpacing/>
    </w:pPr>
  </w:style>
  <w:style w:type="character" w:customStyle="1" w:styleId="a6">
    <w:name w:val="Абзац списка Знак"/>
    <w:link w:val="a5"/>
    <w:uiPriority w:val="1"/>
    <w:locked/>
    <w:rsid w:val="00E736A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E736A6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E736A6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736A6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E736A6"/>
    <w:pPr>
      <w:widowControl w:val="0"/>
      <w:autoSpaceDE w:val="0"/>
      <w:autoSpaceDN w:val="0"/>
      <w:ind w:left="125"/>
      <w:outlineLvl w:val="1"/>
    </w:pPr>
    <w:rPr>
      <w:b/>
      <w:bCs/>
      <w:sz w:val="26"/>
      <w:szCs w:val="26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736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36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1732</Characters>
  <Application>Microsoft Office Word</Application>
  <DocSecurity>0</DocSecurity>
  <Lines>14</Lines>
  <Paragraphs>4</Paragraphs>
  <ScaleCrop>false</ScaleCrop>
  <Company>Microsoft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2024-01-16T09:18:00Z</dcterms:created>
  <dcterms:modified xsi:type="dcterms:W3CDTF">2024-01-16T09:21:00Z</dcterms:modified>
</cp:coreProperties>
</file>